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</w:pP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  <w:lang w:eastAsia="zh-CN"/>
        </w:rPr>
        <w:t>参会</w:t>
      </w: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  <w:t>回执</w:t>
      </w: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  <w:lang w:eastAsia="zh-CN"/>
        </w:rPr>
        <w:t>（额满开班）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课程名称：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第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eastAsia="zh-CN"/>
        </w:rPr>
        <w:t>十三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届诚拙论坛暨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eastAsia="zh-CN"/>
        </w:rPr>
        <w:t>第三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届高收益资产构建对接圆桌会</w:t>
      </w:r>
    </w:p>
    <w:p>
      <w:pPr>
        <w:spacing w:line="32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时    间：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2016年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23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-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日（报到时间为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22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 xml:space="preserve">日15：00-22：00）   </w:t>
      </w:r>
    </w:p>
    <w:p>
      <w:pPr>
        <w:spacing w:line="320" w:lineRule="exact"/>
        <w:rPr>
          <w:rFonts w:hint="eastAsia" w:ascii="微软雅黑" w:hAnsi="微软雅黑" w:eastAsia="微软雅黑" w:cs="宋体"/>
          <w:b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地    点：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eastAsia="zh-CN"/>
        </w:rPr>
        <w:t>安徽合肥</w:t>
      </w:r>
    </w:p>
    <w:p>
      <w:pPr>
        <w:spacing w:after="156" w:afterLines="50" w:line="320" w:lineRule="exact"/>
        <w:rPr>
          <w:rFonts w:hint="eastAsia" w:ascii="华文楷体" w:hAnsi="华文楷体" w:eastAsia="华文楷体" w:cs="宋体"/>
          <w:b/>
          <w:color w:val="000000"/>
          <w:kern w:val="0"/>
          <w:sz w:val="10"/>
          <w:szCs w:val="10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报名单位：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                              （全称）</w:t>
      </w:r>
    </w:p>
    <w:tbl>
      <w:tblPr>
        <w:tblStyle w:val="3"/>
        <w:tblW w:w="851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558"/>
        <w:gridCol w:w="992"/>
        <w:gridCol w:w="1416"/>
        <w:gridCol w:w="708"/>
        <w:gridCol w:w="991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部门/分支行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手机号码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（必填项目）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标准间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住宿标准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会议期间的住宿，由会务组统一安排，费用自理。请选择住宿时间、标准和房间数量：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单人间：□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日晚，共_______间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标准间：□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日晚；□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日晚，共_______间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会 务 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培训费用：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元/人，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人，共计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发票类型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□增值税普通发票；□增值税专用发票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普票内容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（需填写全称）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专票内容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（需填写全称）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纳税人识别号：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注册地址、电话：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开户行及账号：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 　</w:t>
            </w:r>
          </w:p>
        </w:tc>
      </w:tr>
    </w:tbl>
    <w:p>
      <w:pPr>
        <w:spacing w:line="440" w:lineRule="exact"/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color w:val="0D0D0D"/>
          <w:szCs w:val="21"/>
        </w:rPr>
        <w:t>联系人（必填）：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手机（必填）：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邮箱（必填）：</w:t>
      </w:r>
      <w:r>
        <w:rPr>
          <w:rFonts w:hint="eastAsia" w:ascii="华文楷体" w:hAnsi="华文楷体" w:eastAsia="华文楷体" w:cs="华文楷体"/>
          <w:b/>
          <w:color w:val="0D0D0D"/>
          <w:szCs w:val="21"/>
          <w:u w:val="single"/>
        </w:rPr>
        <w:t xml:space="preserve">                     </w:t>
      </w:r>
    </w:p>
    <w:p>
      <w:pPr>
        <w:spacing w:before="140" w:beforeLines="45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color w:val="FF66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1、请将此表填写后发送至诚拙金融服务邮箱:service@shczjr.com或洽谈客户经理。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2、会务组联系电话：4008-21-3366；021-65143600/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65143601</w:t>
      </w:r>
      <w:r>
        <w:rPr>
          <w:rFonts w:hint="eastAsia" w:ascii="楷体" w:hAnsi="楷体" w:eastAsia="楷体" w:cs="楷体"/>
          <w:sz w:val="18"/>
          <w:szCs w:val="18"/>
        </w:rPr>
        <w:t>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3、请至少提前5个工作日汇款至以下账户以便会务组开展工作。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83" w:leftChars="135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 xml:space="preserve">户  名：上海诚拙金融信息服务有限公司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83" w:leftChars="135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>开户行：招商银行上海分行四平支行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83" w:leftChars="135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账  号：121913522810706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报名截止时间为2016年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7</w:t>
      </w:r>
      <w:r>
        <w:rPr>
          <w:rFonts w:hint="eastAsia" w:ascii="楷体" w:hAnsi="楷体" w:eastAsia="楷体" w:cs="楷体"/>
          <w:sz w:val="18"/>
          <w:szCs w:val="18"/>
        </w:rPr>
        <w:t>月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18</w:t>
      </w:r>
      <w:r>
        <w:rPr>
          <w:rFonts w:hint="eastAsia" w:ascii="楷体" w:hAnsi="楷体" w:eastAsia="楷体" w:cs="楷体"/>
          <w:sz w:val="18"/>
          <w:szCs w:val="18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田氏颜体大字库">
    <w:panose1 w:val="020B0503020204020204"/>
    <w:charset w:val="86"/>
    <w:family w:val="swiss"/>
    <w:pitch w:val="default"/>
    <w:sig w:usb0="A00002BF" w:usb1="78CFFCFB" w:usb2="00000016" w:usb3="00000000" w:csb0="E016019F" w:csb1="9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E502"/>
    <w:multiLevelType w:val="singleLevel"/>
    <w:tmpl w:val="56C1E50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0528"/>
    <w:rsid w:val="58D60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2016-06-30T06:42:00Z</dcterms:created>
  <dc:creator>ThinkPad</dc:creator>
  <cp:lastModifiedBy>ThinkPad</cp:lastModifiedBy>
  <dcterms:modified xsi:type="dcterms:W3CDTF">2016-06-30T06:43:16Z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